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EF446" w14:textId="77777777" w:rsidR="00B57393" w:rsidRPr="00293DB8"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t>Ηλεκτρικό ψαλίδι κλαδέματος INFACO ELECTROCOUP F3020 NEW</w:t>
      </w:r>
    </w:p>
    <w:p w14:paraId="4FCDF6C6" w14:textId="77777777" w:rsidR="00293DB8" w:rsidRPr="00293DB8" w:rsidRDefault="00293DB8" w:rsidP="00293DB8">
      <w:pPr>
        <w:spacing w:after="0"/>
        <w:jc w:val="both"/>
        <w:rPr>
          <w:rFonts w:ascii="Times New Roman" w:hAnsi="Times New Roman" w:cs="Times New Roman"/>
          <w:sz w:val="24"/>
          <w:szCs w:val="24"/>
        </w:rPr>
      </w:pPr>
    </w:p>
    <w:p w14:paraId="2B80DF80" w14:textId="77777777" w:rsidR="00B57393" w:rsidRPr="00293DB8"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t>Το ηλεκτρικό ψαλίδι κλαδέματος F3020 είναι ο άξιος διάδοχος του F3015. Μετά από πάνω από 6 χρόνια έρευνας, δοκιμών και τελειοποίησης, η INFACO είναι περήφανη που παρουσιάζει το τελευταίο της μοντέλο ψαλιδιού κλαδέματος. Ένα γνήσιο συμπύκνωμα τεχνολογίας, το F3020 βασίζεται στην ιδιαίτερα σεβαστή τεχνική βάση F3015 προσθέτοντας πολλές βελτιώσεις για να επιτρέψει στους πελάτες μας να συνεχίσουν να χρησιμοποιούν το καλύτερο εργαλείο που διατίθεται στην αγορά.</w:t>
      </w:r>
    </w:p>
    <w:p w14:paraId="0A0AF59D" w14:textId="77777777" w:rsidR="00B57393" w:rsidRPr="00293DB8"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t>Ακόμη πιο αποτελεσματικό από το F3015, το F3020 έχει υψηλότερες ταχύτητες κοπής και βελτιωμένη άνεση εργασίας.</w:t>
      </w:r>
    </w:p>
    <w:p w14:paraId="617D3FC8" w14:textId="77777777" w:rsidR="00B57393" w:rsidRPr="00293DB8"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t>Ελαφρύτερο, πιο συμπαγές και πιο εύκολο στο χειρισμό από τις προηγούμενες γενιές, το F3020 αποδεικνύει για άλλη μια φορά τη βούληση της μάρκας να ικανοποιήσει τον μεγαλύτερο αριθμό.</w:t>
      </w:r>
    </w:p>
    <w:p w14:paraId="1D04BAE4" w14:textId="77777777" w:rsidR="00B57393" w:rsidRPr="00293DB8"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t>ΑΝΑΛΑΜΒΆΝΟΥΜΕ ΣΕΡΒΙΣ ΤΟΝ ΨΑΛΙΔΙΩΝ</w:t>
      </w:r>
    </w:p>
    <w:p w14:paraId="5982917F" w14:textId="77777777" w:rsidR="00B57393" w:rsidRPr="00293DB8" w:rsidRDefault="00B57393" w:rsidP="00293DB8">
      <w:pPr>
        <w:spacing w:after="0"/>
        <w:jc w:val="both"/>
        <w:rPr>
          <w:rFonts w:ascii="Times New Roman" w:hAnsi="Times New Roman" w:cs="Times New Roman"/>
          <w:sz w:val="24"/>
          <w:szCs w:val="24"/>
        </w:rPr>
      </w:pPr>
      <w:bookmarkStart w:id="0" w:name="products-tab-anchor"/>
      <w:r w:rsidRPr="00293DB8">
        <w:rPr>
          <w:rFonts w:ascii="Times New Roman" w:hAnsi="Times New Roman" w:cs="Times New Roman"/>
          <w:sz w:val="24"/>
          <w:szCs w:val="24"/>
        </w:rPr>
        <w:t> </w:t>
      </w:r>
      <w:bookmarkEnd w:id="0"/>
    </w:p>
    <w:p w14:paraId="011498B8" w14:textId="77777777" w:rsidR="00B57393" w:rsidRPr="00293DB8"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t>Περιγραφή</w:t>
      </w:r>
    </w:p>
    <w:p w14:paraId="0E338DAF" w14:textId="77777777" w:rsidR="00B57393" w:rsidRPr="00293DB8"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t>Το ηλεκτρικό ψαλίδι κλαδέματος F3020 είναι ο άξιος διάδοχος του F3015. Μετά από πάνω από 6 χρόνια έρευνας, δοκιμών και τελειοποίησης, η INFACO είναι περήφανη που παρουσιάζει το τελευταίο της μοντέλο ψαλιδιού κλαδέματος. Ένα γνήσιο συμπύκνωμα τεχνολογίας, το F3020 βασίζεται στην ιδιαίτερα σεβαστή τεχνική βάση F3015 προσθέτοντας πολλές βελτιώσεις για να επιτρέψει στους πελάτες μας να συνεχίσουν να χρησιμοποιούν το καλύτερο εργαλείο που διατίθεται στην αγορά.</w:t>
      </w:r>
    </w:p>
    <w:p w14:paraId="6ACF26F3" w14:textId="77777777" w:rsidR="00B57393" w:rsidRPr="00293DB8"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t>Ακόμη πιο αποτελεσματικό από το F3015, το F3020 έχει υψηλότερες ταχύτητες κοπής και βελτιωμένη άνεση εργασίας.</w:t>
      </w:r>
    </w:p>
    <w:p w14:paraId="28161C59" w14:textId="77777777" w:rsidR="00B57393" w:rsidRPr="00293DB8"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t>Ελαφρύτερο, πιο συμπαγές και πιο εύκολο στο χειρισμό από τις προηγούμενες γενιές, το F3020 αποδεικνύει για άλλη μια φορά τη βούληση της μάρκας να ικανοποιήσει τον μεγαλύτερο αριθμό.</w:t>
      </w:r>
    </w:p>
    <w:p w14:paraId="245252B3" w14:textId="77777777" w:rsidR="006D23F9" w:rsidRDefault="006D23F9" w:rsidP="00293DB8">
      <w:pPr>
        <w:spacing w:after="0"/>
        <w:jc w:val="both"/>
        <w:rPr>
          <w:rFonts w:ascii="Times New Roman" w:hAnsi="Times New Roman" w:cs="Times New Roman"/>
          <w:sz w:val="24"/>
          <w:szCs w:val="24"/>
        </w:rPr>
      </w:pPr>
    </w:p>
    <w:p w14:paraId="734A38F4" w14:textId="053B5C45" w:rsidR="00B57393" w:rsidRPr="00293DB8"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t>ΤΕΧΝΙΚΑ ΧΑΡΑΚΤΉΡΙΣΤΙΚΑ</w:t>
      </w:r>
    </w:p>
    <w:tbl>
      <w:tblPr>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51"/>
        <w:gridCol w:w="5387"/>
      </w:tblGrid>
      <w:tr w:rsidR="00B57393" w:rsidRPr="00293DB8" w14:paraId="28CC292A" w14:textId="77777777" w:rsidTr="00B57393">
        <w:tc>
          <w:tcPr>
            <w:tcW w:w="4551" w:type="dxa"/>
            <w:vAlign w:val="center"/>
            <w:hideMark/>
          </w:tcPr>
          <w:p w14:paraId="0177D272" w14:textId="77777777" w:rsidR="00B57393" w:rsidRPr="00293DB8" w:rsidRDefault="00B57393" w:rsidP="006D23F9">
            <w:pPr>
              <w:spacing w:after="0"/>
              <w:jc w:val="center"/>
              <w:rPr>
                <w:rFonts w:ascii="Times New Roman" w:hAnsi="Times New Roman" w:cs="Times New Roman"/>
                <w:sz w:val="24"/>
                <w:szCs w:val="24"/>
              </w:rPr>
            </w:pPr>
            <w:r w:rsidRPr="00293DB8">
              <w:rPr>
                <w:rFonts w:ascii="Times New Roman" w:hAnsi="Times New Roman" w:cs="Times New Roman"/>
                <w:sz w:val="24"/>
                <w:szCs w:val="24"/>
              </w:rPr>
              <w:t>F3020 STANDARD</w:t>
            </w:r>
          </w:p>
        </w:tc>
        <w:tc>
          <w:tcPr>
            <w:tcW w:w="5387" w:type="dxa"/>
            <w:vAlign w:val="center"/>
            <w:hideMark/>
          </w:tcPr>
          <w:p w14:paraId="6CD0FECE" w14:textId="77777777" w:rsidR="00B57393" w:rsidRPr="00293DB8" w:rsidRDefault="00B57393" w:rsidP="00293DB8">
            <w:pPr>
              <w:spacing w:after="0"/>
              <w:jc w:val="both"/>
              <w:rPr>
                <w:rFonts w:ascii="Times New Roman" w:hAnsi="Times New Roman" w:cs="Times New Roman"/>
                <w:sz w:val="24"/>
                <w:szCs w:val="24"/>
              </w:rPr>
            </w:pPr>
          </w:p>
        </w:tc>
      </w:tr>
      <w:tr w:rsidR="00B57393" w:rsidRPr="00293DB8" w14:paraId="2A18B31D" w14:textId="77777777" w:rsidTr="00B57393">
        <w:tc>
          <w:tcPr>
            <w:tcW w:w="4551" w:type="dxa"/>
            <w:vAlign w:val="center"/>
            <w:hideMark/>
          </w:tcPr>
          <w:p w14:paraId="3B53E6BB" w14:textId="77777777" w:rsidR="00B57393" w:rsidRPr="00293DB8"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t>Βάρος</w:t>
            </w:r>
          </w:p>
        </w:tc>
        <w:tc>
          <w:tcPr>
            <w:tcW w:w="5387" w:type="dxa"/>
            <w:vAlign w:val="center"/>
            <w:hideMark/>
          </w:tcPr>
          <w:p w14:paraId="1CC76FCC" w14:textId="77777777" w:rsidR="00B57393" w:rsidRPr="00293DB8"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t>708 g</w:t>
            </w:r>
          </w:p>
        </w:tc>
      </w:tr>
      <w:tr w:rsidR="00B57393" w:rsidRPr="00293DB8" w14:paraId="3B064E4F" w14:textId="77777777" w:rsidTr="00B57393">
        <w:tc>
          <w:tcPr>
            <w:tcW w:w="4551" w:type="dxa"/>
            <w:vAlign w:val="center"/>
            <w:hideMark/>
          </w:tcPr>
          <w:p w14:paraId="109C1663" w14:textId="77777777" w:rsidR="00B57393" w:rsidRPr="00293DB8" w:rsidRDefault="00B57393" w:rsidP="00293DB8">
            <w:pPr>
              <w:spacing w:after="0"/>
              <w:jc w:val="both"/>
              <w:rPr>
                <w:rFonts w:ascii="Times New Roman" w:hAnsi="Times New Roman" w:cs="Times New Roman"/>
                <w:sz w:val="24"/>
                <w:szCs w:val="24"/>
              </w:rPr>
            </w:pPr>
            <w:proofErr w:type="spellStart"/>
            <w:r w:rsidRPr="00293DB8">
              <w:rPr>
                <w:rFonts w:ascii="Times New Roman" w:hAnsi="Times New Roman" w:cs="Times New Roman"/>
                <w:sz w:val="24"/>
                <w:szCs w:val="24"/>
              </w:rPr>
              <w:t>νοιγμα</w:t>
            </w:r>
            <w:proofErr w:type="spellEnd"/>
            <w:r w:rsidRPr="00293DB8">
              <w:rPr>
                <w:rFonts w:ascii="Times New Roman" w:hAnsi="Times New Roman" w:cs="Times New Roman"/>
                <w:sz w:val="24"/>
                <w:szCs w:val="24"/>
              </w:rPr>
              <w:t xml:space="preserve"> λεπίδας</w:t>
            </w:r>
          </w:p>
        </w:tc>
        <w:tc>
          <w:tcPr>
            <w:tcW w:w="5387" w:type="dxa"/>
            <w:vAlign w:val="center"/>
            <w:hideMark/>
          </w:tcPr>
          <w:p w14:paraId="4F1385F1" w14:textId="77777777" w:rsidR="00B57393" w:rsidRPr="00293DB8"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t>60 mm</w:t>
            </w:r>
          </w:p>
        </w:tc>
      </w:tr>
      <w:tr w:rsidR="00B57393" w:rsidRPr="00293DB8" w14:paraId="44D38592" w14:textId="77777777" w:rsidTr="00B57393">
        <w:tc>
          <w:tcPr>
            <w:tcW w:w="4551" w:type="dxa"/>
            <w:vAlign w:val="center"/>
            <w:hideMark/>
          </w:tcPr>
          <w:p w14:paraId="7BF70BC8" w14:textId="77777777" w:rsidR="00B57393" w:rsidRPr="00293DB8"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t>Ικανότητα κοπής</w:t>
            </w:r>
          </w:p>
        </w:tc>
        <w:tc>
          <w:tcPr>
            <w:tcW w:w="5387" w:type="dxa"/>
            <w:vAlign w:val="center"/>
            <w:hideMark/>
          </w:tcPr>
          <w:p w14:paraId="4F8BE4C0" w14:textId="77777777" w:rsidR="00B57393" w:rsidRPr="00293DB8"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t>40 mm</w:t>
            </w:r>
          </w:p>
        </w:tc>
      </w:tr>
      <w:tr w:rsidR="00B57393" w:rsidRPr="00293DB8" w14:paraId="519CA637" w14:textId="77777777" w:rsidTr="00B57393">
        <w:tc>
          <w:tcPr>
            <w:tcW w:w="4551" w:type="dxa"/>
            <w:vAlign w:val="center"/>
            <w:hideMark/>
          </w:tcPr>
          <w:p w14:paraId="01B81A7E" w14:textId="77777777" w:rsidR="00B57393" w:rsidRPr="00293DB8"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t>Λειτουργία μισού ανοίγματος</w:t>
            </w:r>
          </w:p>
        </w:tc>
        <w:tc>
          <w:tcPr>
            <w:tcW w:w="5387" w:type="dxa"/>
            <w:vAlign w:val="center"/>
            <w:hideMark/>
          </w:tcPr>
          <w:p w14:paraId="0EDD0F32" w14:textId="77777777" w:rsidR="00B57393" w:rsidRPr="00293DB8"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t>Ναι (Διακόπτης)</w:t>
            </w:r>
          </w:p>
        </w:tc>
      </w:tr>
      <w:tr w:rsidR="00B57393" w:rsidRPr="00293DB8" w14:paraId="35BC237F" w14:textId="77777777" w:rsidTr="00B57393">
        <w:tc>
          <w:tcPr>
            <w:tcW w:w="4551" w:type="dxa"/>
            <w:vAlign w:val="center"/>
            <w:hideMark/>
          </w:tcPr>
          <w:p w14:paraId="01A16D8B" w14:textId="77777777" w:rsidR="00B57393" w:rsidRPr="00293DB8"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t>Ρύθμιση του μισού ανοίγματος</w:t>
            </w:r>
          </w:p>
        </w:tc>
        <w:tc>
          <w:tcPr>
            <w:tcW w:w="5387" w:type="dxa"/>
            <w:vAlign w:val="center"/>
            <w:hideMark/>
          </w:tcPr>
          <w:p w14:paraId="28F40DA4" w14:textId="77777777" w:rsidR="00B57393" w:rsidRPr="00293DB8"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t>Ναι</w:t>
            </w:r>
          </w:p>
        </w:tc>
      </w:tr>
      <w:tr w:rsidR="00B57393" w:rsidRPr="00293DB8" w14:paraId="2DA849F0" w14:textId="77777777" w:rsidTr="00B57393">
        <w:tc>
          <w:tcPr>
            <w:tcW w:w="4551" w:type="dxa"/>
            <w:vAlign w:val="center"/>
            <w:hideMark/>
          </w:tcPr>
          <w:p w14:paraId="0DAA9917" w14:textId="77777777" w:rsidR="00B57393" w:rsidRPr="00293DB8"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t>Ρύθμιση της διασταύρωσης λεπίδας</w:t>
            </w:r>
          </w:p>
        </w:tc>
        <w:tc>
          <w:tcPr>
            <w:tcW w:w="5387" w:type="dxa"/>
            <w:vAlign w:val="center"/>
            <w:hideMark/>
          </w:tcPr>
          <w:p w14:paraId="64BFD055" w14:textId="77777777" w:rsidR="00B57393" w:rsidRPr="00293DB8"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t>Ναι</w:t>
            </w:r>
          </w:p>
        </w:tc>
      </w:tr>
      <w:tr w:rsidR="00B57393" w:rsidRPr="00293DB8" w14:paraId="3078FC7F" w14:textId="77777777" w:rsidTr="00B57393">
        <w:tc>
          <w:tcPr>
            <w:tcW w:w="4551" w:type="dxa"/>
            <w:vAlign w:val="center"/>
            <w:hideMark/>
          </w:tcPr>
          <w:p w14:paraId="2C2935BC" w14:textId="77777777" w:rsidR="00B57393" w:rsidRPr="00293DB8"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t>Προώθηση της λεπίδας</w:t>
            </w:r>
          </w:p>
        </w:tc>
        <w:tc>
          <w:tcPr>
            <w:tcW w:w="5387" w:type="dxa"/>
            <w:vAlign w:val="center"/>
            <w:hideMark/>
          </w:tcPr>
          <w:p w14:paraId="43FF33F4" w14:textId="77777777" w:rsidR="00B57393" w:rsidRPr="00293DB8"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t>Σταδιακή</w:t>
            </w:r>
          </w:p>
        </w:tc>
      </w:tr>
      <w:tr w:rsidR="00B57393" w:rsidRPr="00293DB8" w14:paraId="766518CE" w14:textId="77777777" w:rsidTr="00B57393">
        <w:tc>
          <w:tcPr>
            <w:tcW w:w="4551" w:type="dxa"/>
            <w:vAlign w:val="center"/>
            <w:hideMark/>
          </w:tcPr>
          <w:p w14:paraId="2C7B5A59" w14:textId="77777777" w:rsidR="00B57393" w:rsidRPr="00293DB8"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t>Λειτουργία χρήσης</w:t>
            </w:r>
          </w:p>
        </w:tc>
        <w:tc>
          <w:tcPr>
            <w:tcW w:w="5387" w:type="dxa"/>
            <w:vAlign w:val="center"/>
            <w:hideMark/>
          </w:tcPr>
          <w:p w14:paraId="1345C361" w14:textId="77777777" w:rsidR="00B57393" w:rsidRPr="00293DB8"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t xml:space="preserve">Standard ή </w:t>
            </w:r>
            <w:proofErr w:type="spellStart"/>
            <w:r w:rsidRPr="00293DB8">
              <w:rPr>
                <w:rFonts w:ascii="Times New Roman" w:hAnsi="Times New Roman" w:cs="Times New Roman"/>
                <w:sz w:val="24"/>
                <w:szCs w:val="24"/>
              </w:rPr>
              <w:t>Soft</w:t>
            </w:r>
            <w:proofErr w:type="spellEnd"/>
          </w:p>
        </w:tc>
      </w:tr>
      <w:tr w:rsidR="00B57393" w:rsidRPr="00293DB8" w14:paraId="51ADA3B4" w14:textId="77777777" w:rsidTr="00B57393">
        <w:tc>
          <w:tcPr>
            <w:tcW w:w="4551" w:type="dxa"/>
            <w:vAlign w:val="center"/>
            <w:hideMark/>
          </w:tcPr>
          <w:p w14:paraId="1F759C5C" w14:textId="77777777" w:rsidR="00B57393" w:rsidRPr="00293DB8"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t>Διακόπτης ON / OFF πάνω στη συσκευή</w:t>
            </w:r>
          </w:p>
        </w:tc>
        <w:tc>
          <w:tcPr>
            <w:tcW w:w="5387" w:type="dxa"/>
            <w:vAlign w:val="center"/>
            <w:hideMark/>
          </w:tcPr>
          <w:p w14:paraId="7DFC4345" w14:textId="77777777" w:rsidR="00B57393" w:rsidRPr="00293DB8"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t>Ναι</w:t>
            </w:r>
          </w:p>
        </w:tc>
      </w:tr>
      <w:tr w:rsidR="00B57393" w:rsidRPr="00293DB8" w14:paraId="091B3225" w14:textId="77777777" w:rsidTr="00B57393">
        <w:tc>
          <w:tcPr>
            <w:tcW w:w="4551" w:type="dxa"/>
            <w:vAlign w:val="center"/>
            <w:hideMark/>
          </w:tcPr>
          <w:p w14:paraId="0D6E1120" w14:textId="77777777" w:rsidR="00B57393" w:rsidRPr="00293DB8" w:rsidRDefault="00B57393" w:rsidP="00293DB8">
            <w:pPr>
              <w:spacing w:after="0"/>
              <w:jc w:val="both"/>
              <w:rPr>
                <w:rFonts w:ascii="Times New Roman" w:hAnsi="Times New Roman" w:cs="Times New Roman"/>
                <w:sz w:val="24"/>
                <w:szCs w:val="24"/>
              </w:rPr>
            </w:pPr>
            <w:proofErr w:type="spellStart"/>
            <w:r w:rsidRPr="00293DB8">
              <w:rPr>
                <w:rFonts w:ascii="Times New Roman" w:hAnsi="Times New Roman" w:cs="Times New Roman"/>
                <w:sz w:val="24"/>
                <w:szCs w:val="24"/>
              </w:rPr>
              <w:t>Ραβδόγραμμα</w:t>
            </w:r>
            <w:proofErr w:type="spellEnd"/>
            <w:r w:rsidRPr="00293DB8">
              <w:rPr>
                <w:rFonts w:ascii="Times New Roman" w:hAnsi="Times New Roman" w:cs="Times New Roman"/>
                <w:sz w:val="24"/>
                <w:szCs w:val="24"/>
              </w:rPr>
              <w:t xml:space="preserve"> στάθμης μπαταρίας</w:t>
            </w:r>
          </w:p>
        </w:tc>
        <w:tc>
          <w:tcPr>
            <w:tcW w:w="5387" w:type="dxa"/>
            <w:vAlign w:val="center"/>
            <w:hideMark/>
          </w:tcPr>
          <w:p w14:paraId="5293BF35" w14:textId="77777777" w:rsidR="00B57393" w:rsidRPr="00293DB8"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t>Ναι</w:t>
            </w:r>
          </w:p>
        </w:tc>
      </w:tr>
      <w:tr w:rsidR="00B57393" w:rsidRPr="00293DB8" w14:paraId="0F98CD19" w14:textId="77777777" w:rsidTr="00B57393">
        <w:tc>
          <w:tcPr>
            <w:tcW w:w="4551" w:type="dxa"/>
            <w:vAlign w:val="center"/>
            <w:hideMark/>
          </w:tcPr>
          <w:p w14:paraId="735F5967" w14:textId="77777777" w:rsidR="00B57393" w:rsidRPr="00293DB8"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t>Δομή σώματος από αλουμίνιο</w:t>
            </w:r>
          </w:p>
        </w:tc>
        <w:tc>
          <w:tcPr>
            <w:tcW w:w="5387" w:type="dxa"/>
            <w:vAlign w:val="center"/>
            <w:hideMark/>
          </w:tcPr>
          <w:p w14:paraId="2BF5CBD1" w14:textId="77777777" w:rsidR="00B57393" w:rsidRPr="00293DB8"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t>Ναι</w:t>
            </w:r>
          </w:p>
        </w:tc>
      </w:tr>
      <w:tr w:rsidR="00B57393" w:rsidRPr="00293DB8" w14:paraId="3112E135" w14:textId="77777777" w:rsidTr="00B57393">
        <w:tc>
          <w:tcPr>
            <w:tcW w:w="4551" w:type="dxa"/>
            <w:vAlign w:val="center"/>
            <w:hideMark/>
          </w:tcPr>
          <w:p w14:paraId="7400E616" w14:textId="77777777" w:rsidR="00B57393" w:rsidRPr="00293DB8"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t>Σύστημα διακοπής ασφάλειας</w:t>
            </w:r>
          </w:p>
        </w:tc>
        <w:tc>
          <w:tcPr>
            <w:tcW w:w="5387" w:type="dxa"/>
            <w:vAlign w:val="center"/>
            <w:hideMark/>
          </w:tcPr>
          <w:p w14:paraId="6187C80F" w14:textId="77777777" w:rsidR="00B57393" w:rsidRPr="00293DB8"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t>Ναι (Στάνταρντ ασύρματο DSES)</w:t>
            </w:r>
          </w:p>
        </w:tc>
      </w:tr>
      <w:tr w:rsidR="00B57393" w:rsidRPr="00293DB8" w14:paraId="3788486D" w14:textId="77777777" w:rsidTr="00B57393">
        <w:tc>
          <w:tcPr>
            <w:tcW w:w="4551" w:type="dxa"/>
            <w:vAlign w:val="center"/>
            <w:hideMark/>
          </w:tcPr>
          <w:p w14:paraId="3C568E76" w14:textId="77777777" w:rsidR="00B57393" w:rsidRPr="00293DB8"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t>Κουμπί «Παραμέτρων»</w:t>
            </w:r>
          </w:p>
        </w:tc>
        <w:tc>
          <w:tcPr>
            <w:tcW w:w="5387" w:type="dxa"/>
            <w:vAlign w:val="center"/>
            <w:hideMark/>
          </w:tcPr>
          <w:p w14:paraId="5FA42765" w14:textId="77777777" w:rsidR="00B57393" w:rsidRPr="00293DB8"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t>Ενεργοποίηση/απενεργοποίηση συστήματος DSES</w:t>
            </w:r>
          </w:p>
        </w:tc>
      </w:tr>
      <w:tr w:rsidR="00B57393" w:rsidRPr="00293DB8" w14:paraId="67ADCA45" w14:textId="77777777" w:rsidTr="00B57393">
        <w:tc>
          <w:tcPr>
            <w:tcW w:w="4551" w:type="dxa"/>
            <w:vAlign w:val="center"/>
            <w:hideMark/>
          </w:tcPr>
          <w:p w14:paraId="024F454F" w14:textId="77777777" w:rsidR="00B57393" w:rsidRPr="00293DB8"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t>ΜΠΑΤΑΡΙΑ L100B</w:t>
            </w:r>
          </w:p>
        </w:tc>
        <w:tc>
          <w:tcPr>
            <w:tcW w:w="5387" w:type="dxa"/>
            <w:vAlign w:val="center"/>
            <w:hideMark/>
          </w:tcPr>
          <w:p w14:paraId="362294A8" w14:textId="77777777" w:rsidR="00B57393" w:rsidRPr="00293DB8" w:rsidRDefault="00B57393" w:rsidP="00293DB8">
            <w:pPr>
              <w:spacing w:after="0"/>
              <w:jc w:val="both"/>
              <w:rPr>
                <w:rFonts w:ascii="Times New Roman" w:hAnsi="Times New Roman" w:cs="Times New Roman"/>
                <w:sz w:val="24"/>
                <w:szCs w:val="24"/>
              </w:rPr>
            </w:pPr>
          </w:p>
        </w:tc>
      </w:tr>
      <w:tr w:rsidR="00B57393" w:rsidRPr="00293DB8" w14:paraId="70EBE4C4" w14:textId="77777777" w:rsidTr="00B57393">
        <w:tc>
          <w:tcPr>
            <w:tcW w:w="4551" w:type="dxa"/>
            <w:vAlign w:val="center"/>
            <w:hideMark/>
          </w:tcPr>
          <w:p w14:paraId="1135B6B9" w14:textId="77777777" w:rsidR="00B57393" w:rsidRPr="00293DB8"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lastRenderedPageBreak/>
              <w:t>Βάρος</w:t>
            </w:r>
          </w:p>
        </w:tc>
        <w:tc>
          <w:tcPr>
            <w:tcW w:w="5387" w:type="dxa"/>
            <w:vAlign w:val="center"/>
            <w:hideMark/>
          </w:tcPr>
          <w:p w14:paraId="54AFA222" w14:textId="77777777" w:rsidR="00B57393" w:rsidRPr="00293DB8"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t>698 g</w:t>
            </w:r>
          </w:p>
        </w:tc>
      </w:tr>
      <w:tr w:rsidR="00B57393" w:rsidRPr="00293DB8" w14:paraId="147E02CF" w14:textId="77777777" w:rsidTr="00B57393">
        <w:tc>
          <w:tcPr>
            <w:tcW w:w="4551" w:type="dxa"/>
            <w:vAlign w:val="center"/>
            <w:hideMark/>
          </w:tcPr>
          <w:p w14:paraId="24B41B0E" w14:textId="77777777" w:rsidR="00B57393" w:rsidRPr="00293DB8"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t>Βάρος ίσιου καλωδίου</w:t>
            </w:r>
          </w:p>
        </w:tc>
        <w:tc>
          <w:tcPr>
            <w:tcW w:w="5387" w:type="dxa"/>
            <w:vAlign w:val="center"/>
            <w:hideMark/>
          </w:tcPr>
          <w:p w14:paraId="2C7EB8A3" w14:textId="77777777" w:rsidR="00B57393" w:rsidRPr="00293DB8"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t>122 g</w:t>
            </w:r>
          </w:p>
        </w:tc>
      </w:tr>
      <w:tr w:rsidR="00B57393" w:rsidRPr="00293DB8" w14:paraId="2A0EAA6F" w14:textId="77777777" w:rsidTr="00B57393">
        <w:tc>
          <w:tcPr>
            <w:tcW w:w="4551" w:type="dxa"/>
            <w:vAlign w:val="center"/>
            <w:hideMark/>
          </w:tcPr>
          <w:p w14:paraId="413E7E84" w14:textId="77777777" w:rsidR="00B57393" w:rsidRPr="00293DB8"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t>Προσαρμογή για δεξιόχειρα / αριστερόχειρα</w:t>
            </w:r>
          </w:p>
        </w:tc>
        <w:tc>
          <w:tcPr>
            <w:tcW w:w="5387" w:type="dxa"/>
            <w:vAlign w:val="center"/>
            <w:hideMark/>
          </w:tcPr>
          <w:p w14:paraId="15885417" w14:textId="77777777" w:rsidR="00B57393" w:rsidRPr="00293DB8"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t>Ναι</w:t>
            </w:r>
          </w:p>
        </w:tc>
      </w:tr>
      <w:tr w:rsidR="00B57393" w:rsidRPr="00293DB8" w14:paraId="2E167662" w14:textId="77777777" w:rsidTr="00B57393">
        <w:tc>
          <w:tcPr>
            <w:tcW w:w="4551" w:type="dxa"/>
            <w:vAlign w:val="center"/>
            <w:hideMark/>
          </w:tcPr>
          <w:p w14:paraId="0FAD2105" w14:textId="77777777" w:rsidR="00B57393" w:rsidRPr="00293DB8"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t>Μέση αυτονομία της μπαταρίας</w:t>
            </w:r>
          </w:p>
        </w:tc>
        <w:tc>
          <w:tcPr>
            <w:tcW w:w="5387" w:type="dxa"/>
            <w:vAlign w:val="center"/>
            <w:hideMark/>
          </w:tcPr>
          <w:p w14:paraId="7FD8753C" w14:textId="77777777" w:rsidR="00B57393" w:rsidRPr="00293DB8"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t>8ω, ανάλογα με τη χρήση</w:t>
            </w:r>
          </w:p>
        </w:tc>
      </w:tr>
      <w:tr w:rsidR="00B57393" w:rsidRPr="00293DB8" w14:paraId="018DAF49" w14:textId="77777777" w:rsidTr="00B57393">
        <w:tc>
          <w:tcPr>
            <w:tcW w:w="4551" w:type="dxa"/>
            <w:vAlign w:val="center"/>
            <w:hideMark/>
          </w:tcPr>
          <w:p w14:paraId="2EC8638C" w14:textId="77777777" w:rsidR="00B57393" w:rsidRPr="00293DB8"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t>Χρόνος για πλήρη φόρτιση</w:t>
            </w:r>
          </w:p>
        </w:tc>
        <w:tc>
          <w:tcPr>
            <w:tcW w:w="5387" w:type="dxa"/>
            <w:vAlign w:val="center"/>
            <w:hideMark/>
          </w:tcPr>
          <w:p w14:paraId="589FB272" w14:textId="77777777" w:rsidR="00B57393" w:rsidRPr="00293DB8"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t>2ω (90% σε 1ω30’)</w:t>
            </w:r>
          </w:p>
        </w:tc>
      </w:tr>
      <w:tr w:rsidR="00B57393" w:rsidRPr="00293DB8" w14:paraId="23E328FD" w14:textId="77777777" w:rsidTr="00B57393">
        <w:tc>
          <w:tcPr>
            <w:tcW w:w="4551" w:type="dxa"/>
            <w:vAlign w:val="center"/>
            <w:hideMark/>
          </w:tcPr>
          <w:p w14:paraId="338A3E44" w14:textId="77777777" w:rsidR="00B57393" w:rsidRPr="00293DB8"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t>Ονομαστική τάση</w:t>
            </w:r>
          </w:p>
        </w:tc>
        <w:tc>
          <w:tcPr>
            <w:tcW w:w="5387" w:type="dxa"/>
            <w:vAlign w:val="center"/>
            <w:hideMark/>
          </w:tcPr>
          <w:p w14:paraId="598379C4" w14:textId="77777777" w:rsidR="00B57393" w:rsidRPr="00293DB8"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t>36 V</w:t>
            </w:r>
          </w:p>
        </w:tc>
      </w:tr>
      <w:tr w:rsidR="00B57393" w:rsidRPr="00293DB8" w14:paraId="26E45F2F" w14:textId="77777777" w:rsidTr="00B57393">
        <w:tc>
          <w:tcPr>
            <w:tcW w:w="4551" w:type="dxa"/>
            <w:vAlign w:val="center"/>
            <w:hideMark/>
          </w:tcPr>
          <w:p w14:paraId="5CA8265C" w14:textId="77777777" w:rsidR="00B57393" w:rsidRPr="00293DB8"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t>Τάση φορτιστή</w:t>
            </w:r>
          </w:p>
        </w:tc>
        <w:tc>
          <w:tcPr>
            <w:tcW w:w="5387" w:type="dxa"/>
            <w:vAlign w:val="center"/>
            <w:hideMark/>
          </w:tcPr>
          <w:p w14:paraId="39D476F5" w14:textId="77777777" w:rsidR="00B57393" w:rsidRPr="00293DB8"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t xml:space="preserve">110 V / 230 V - 50/60 </w:t>
            </w:r>
            <w:proofErr w:type="spellStart"/>
            <w:r w:rsidRPr="00293DB8">
              <w:rPr>
                <w:rFonts w:ascii="Times New Roman" w:hAnsi="Times New Roman" w:cs="Times New Roman"/>
                <w:sz w:val="24"/>
                <w:szCs w:val="24"/>
              </w:rPr>
              <w:t>Hz</w:t>
            </w:r>
            <w:proofErr w:type="spellEnd"/>
          </w:p>
        </w:tc>
      </w:tr>
      <w:tr w:rsidR="00B57393" w:rsidRPr="00293DB8" w14:paraId="59F6AB70" w14:textId="77777777" w:rsidTr="00B57393">
        <w:tc>
          <w:tcPr>
            <w:tcW w:w="4551" w:type="dxa"/>
            <w:vAlign w:val="center"/>
            <w:hideMark/>
          </w:tcPr>
          <w:p w14:paraId="2224612C" w14:textId="77777777" w:rsidR="00B57393" w:rsidRPr="00293DB8"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t>Λειτουργία θέσης της μπαταρίας σε αδράνεια</w:t>
            </w:r>
          </w:p>
        </w:tc>
        <w:tc>
          <w:tcPr>
            <w:tcW w:w="5387" w:type="dxa"/>
            <w:vAlign w:val="center"/>
            <w:hideMark/>
          </w:tcPr>
          <w:p w14:paraId="68B09951" w14:textId="77777777" w:rsidR="00B57393" w:rsidRPr="00293DB8"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t>Ναι</w:t>
            </w:r>
          </w:p>
        </w:tc>
      </w:tr>
      <w:tr w:rsidR="00B57393" w:rsidRPr="00293DB8" w14:paraId="4C787B0F" w14:textId="77777777" w:rsidTr="00B57393">
        <w:tc>
          <w:tcPr>
            <w:tcW w:w="4551" w:type="dxa"/>
            <w:vAlign w:val="center"/>
            <w:hideMark/>
          </w:tcPr>
          <w:p w14:paraId="671BE0EB" w14:textId="77777777" w:rsidR="00B57393" w:rsidRPr="00293DB8"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t xml:space="preserve">ΕΓΓΥΉΣΉ 12 μήνες (μειωτήρας κινητήρα 3 χρόνια, σώμα από αλουμίνιο εγγυημένο δια </w:t>
            </w:r>
            <w:proofErr w:type="spellStart"/>
            <w:r w:rsidRPr="00293DB8">
              <w:rPr>
                <w:rFonts w:ascii="Times New Roman" w:hAnsi="Times New Roman" w:cs="Times New Roman"/>
                <w:sz w:val="24"/>
                <w:szCs w:val="24"/>
              </w:rPr>
              <w:t>βιου</w:t>
            </w:r>
            <w:proofErr w:type="spellEnd"/>
          </w:p>
        </w:tc>
        <w:tc>
          <w:tcPr>
            <w:tcW w:w="5387" w:type="dxa"/>
            <w:vAlign w:val="center"/>
            <w:hideMark/>
          </w:tcPr>
          <w:p w14:paraId="33909387" w14:textId="77777777" w:rsidR="00B57393" w:rsidRPr="00293DB8" w:rsidRDefault="00B57393" w:rsidP="00293DB8">
            <w:pPr>
              <w:spacing w:after="0"/>
              <w:jc w:val="both"/>
              <w:rPr>
                <w:rFonts w:ascii="Times New Roman" w:hAnsi="Times New Roman" w:cs="Times New Roman"/>
                <w:sz w:val="24"/>
                <w:szCs w:val="24"/>
              </w:rPr>
            </w:pPr>
          </w:p>
        </w:tc>
      </w:tr>
    </w:tbl>
    <w:p w14:paraId="4515C032" w14:textId="77777777" w:rsidR="00B57393" w:rsidRPr="00293DB8"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br/>
      </w:r>
    </w:p>
    <w:p w14:paraId="6E7B1E85" w14:textId="77777777" w:rsidR="00B57393" w:rsidRPr="00293DB8"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t>Αλλαγές F3015 / F3020</w:t>
      </w:r>
    </w:p>
    <w:p w14:paraId="044EC4CA" w14:textId="77777777" w:rsidR="00293DB8" w:rsidRPr="00293DB8"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t>Οι 4 βασικοί τομείς που έχουν βελτιωθεί είναι:</w:t>
      </w:r>
    </w:p>
    <w:p w14:paraId="5CE01F38" w14:textId="77777777" w:rsidR="00B57393" w:rsidRPr="00293DB8"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t>χειρισμός &amp; άνεση χρήσης, βάρος, ταχύτητα, ισχύς</w:t>
      </w:r>
    </w:p>
    <w:p w14:paraId="1D1A9D22" w14:textId="77777777" w:rsidR="00293DB8" w:rsidRPr="00293DB8"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t>+ ΙΣΧΥΡΟ (+20%)</w:t>
      </w:r>
    </w:p>
    <w:p w14:paraId="210AE982" w14:textId="77777777" w:rsidR="00293DB8" w:rsidRPr="006D23F9"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t>+ ΣΥΜΠΑΓΕΣ (-15%)</w:t>
      </w:r>
    </w:p>
    <w:p w14:paraId="3AACF6FF" w14:textId="77777777" w:rsidR="00293DB8" w:rsidRPr="006D23F9"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t>+ ΕΛΑΦΡΥΤΕΡΟ (-12%)</w:t>
      </w:r>
    </w:p>
    <w:p w14:paraId="188C5527" w14:textId="77777777" w:rsidR="00B57393" w:rsidRPr="006D23F9"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t>+ ΤΑΧΥΤΕΡΟ (+15%</w:t>
      </w:r>
      <w:r w:rsidR="00293DB8" w:rsidRPr="006D23F9">
        <w:rPr>
          <w:rFonts w:ascii="Times New Roman" w:hAnsi="Times New Roman" w:cs="Times New Roman"/>
          <w:sz w:val="24"/>
          <w:szCs w:val="24"/>
        </w:rPr>
        <w:t>)</w:t>
      </w:r>
    </w:p>
    <w:p w14:paraId="5AAB7BB4" w14:textId="77777777" w:rsidR="00B57393" w:rsidRPr="00293DB8"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t>ΜΠΑΤΑΡΙΑ ΙΟΝΤΩΝ  ΛΙΘΙΟΥ</w:t>
      </w:r>
    </w:p>
    <w:p w14:paraId="7FB58D9D" w14:textId="77777777" w:rsidR="00B57393" w:rsidRPr="00293DB8"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t>ΕΞΑΙΡΕΤΙΚΑ ΕΛΑΦΡΥ ΣΥΜΠΑΓΕΣ</w:t>
      </w:r>
    </w:p>
    <w:p w14:paraId="7306CF72" w14:textId="77777777" w:rsidR="00B57393" w:rsidRPr="00293DB8"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t xml:space="preserve">Η νέα μπαταρία </w:t>
      </w:r>
      <w:proofErr w:type="spellStart"/>
      <w:r w:rsidRPr="00293DB8">
        <w:rPr>
          <w:rFonts w:ascii="Times New Roman" w:hAnsi="Times New Roman" w:cs="Times New Roman"/>
          <w:sz w:val="24"/>
          <w:szCs w:val="24"/>
        </w:rPr>
        <w:t>Lithium-Ion</w:t>
      </w:r>
      <w:proofErr w:type="spellEnd"/>
      <w:r w:rsidRPr="00293DB8">
        <w:rPr>
          <w:rFonts w:ascii="Times New Roman" w:hAnsi="Times New Roman" w:cs="Times New Roman"/>
          <w:sz w:val="24"/>
          <w:szCs w:val="24"/>
        </w:rPr>
        <w:t xml:space="preserve"> </w:t>
      </w:r>
      <w:proofErr w:type="spellStart"/>
      <w:r w:rsidRPr="00293DB8">
        <w:rPr>
          <w:rFonts w:ascii="Times New Roman" w:hAnsi="Times New Roman" w:cs="Times New Roman"/>
          <w:sz w:val="24"/>
          <w:szCs w:val="24"/>
        </w:rPr>
        <w:t>Cobalt</w:t>
      </w:r>
      <w:proofErr w:type="spellEnd"/>
      <w:r w:rsidRPr="00293DB8">
        <w:rPr>
          <w:rFonts w:ascii="Times New Roman" w:hAnsi="Times New Roman" w:cs="Times New Roman"/>
          <w:sz w:val="24"/>
          <w:szCs w:val="24"/>
        </w:rPr>
        <w:t xml:space="preserve"> L100B F3020 ζυγίζει μόνο 698 γραμμάρια σε σύγκριση με 810 γραμμάρια στην προηγούμενη έκδοση. Η τάση του είναι τώρα 36 βολτ (σε σύγκριση με 48 βολτ στο προηγούμενο μοντέλο F3015). Το ψαλίδι κλαδέματος F3020 εξακολουθεί να είναι συμβατό με 36 </w:t>
      </w:r>
      <w:proofErr w:type="spellStart"/>
      <w:r w:rsidRPr="00293DB8">
        <w:rPr>
          <w:rFonts w:ascii="Times New Roman" w:hAnsi="Times New Roman" w:cs="Times New Roman"/>
          <w:sz w:val="24"/>
          <w:szCs w:val="24"/>
        </w:rPr>
        <w:t>volt</w:t>
      </w:r>
      <w:proofErr w:type="spellEnd"/>
      <w:r w:rsidRPr="00293DB8">
        <w:rPr>
          <w:rFonts w:ascii="Times New Roman" w:hAnsi="Times New Roman" w:cs="Times New Roman"/>
          <w:sz w:val="24"/>
          <w:szCs w:val="24"/>
        </w:rPr>
        <w:t xml:space="preserve"> και 48 </w:t>
      </w:r>
      <w:proofErr w:type="spellStart"/>
      <w:r w:rsidRPr="00293DB8">
        <w:rPr>
          <w:rFonts w:ascii="Times New Roman" w:hAnsi="Times New Roman" w:cs="Times New Roman"/>
          <w:sz w:val="24"/>
          <w:szCs w:val="24"/>
        </w:rPr>
        <w:t>volt</w:t>
      </w:r>
      <w:proofErr w:type="spellEnd"/>
      <w:r w:rsidRPr="00293DB8">
        <w:rPr>
          <w:rFonts w:ascii="Times New Roman" w:hAnsi="Times New Roman" w:cs="Times New Roman"/>
          <w:sz w:val="24"/>
          <w:szCs w:val="24"/>
        </w:rPr>
        <w:t>.</w:t>
      </w:r>
    </w:p>
    <w:p w14:paraId="67513BBA" w14:textId="77777777" w:rsidR="00B57393" w:rsidRPr="00293DB8"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t>Η κομψή σχεδίασή του και ο μειωμένος όγκος προσφέρουν μια μέρα κλαδέματος χωρίς επαναφορτίσεις. Με το σύστημα μεταφοράς πολλαπλών χρήσεων, η μπαταρία F3020 μπαίνει εύκολα σε μια τσέπη ή με κλικ σε μια ζώνη και θα ξεχαστεί πολύ γρήγορα κατά τη διάρκεια των περιόδων κλαδέματός σας.</w:t>
      </w:r>
    </w:p>
    <w:p w14:paraId="326D3D64" w14:textId="77777777" w:rsidR="00B57393" w:rsidRPr="00293DB8"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t>·        Μπαταρία ΛΙΘΙΟΥ 108Wh</w:t>
      </w:r>
    </w:p>
    <w:p w14:paraId="23D8F19B" w14:textId="77777777" w:rsidR="00B57393" w:rsidRPr="00293DB8"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t>·        Βάρος: 698g</w:t>
      </w:r>
    </w:p>
    <w:p w14:paraId="54B99DB3" w14:textId="77777777" w:rsidR="00B57393" w:rsidRPr="00293DB8"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t>·        Ολοήμερη πλήρη αυτονομία 8 ώρες*</w:t>
      </w:r>
    </w:p>
    <w:p w14:paraId="6FE3C66C" w14:textId="77777777" w:rsidR="00B57393" w:rsidRPr="00293DB8"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t>·        Μπαταρία με ενσωματωμένο ηλεκτρονικό σύστημα προστασίας και διαχείρισης κυψελών αποθήκευσης (BMS)</w:t>
      </w:r>
    </w:p>
    <w:p w14:paraId="10401ABE" w14:textId="77777777" w:rsidR="00B57393" w:rsidRPr="00293DB8"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t>·        Κυψέλες ΛΙΘΙΟΥ υψηλής χωρητικότητας</w:t>
      </w:r>
    </w:p>
    <w:p w14:paraId="064EA818" w14:textId="77777777" w:rsidR="00B57393" w:rsidRPr="00293DB8"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t>·        Τεχνολογία κυψελών αποθήκευσης POWERTOOLS</w:t>
      </w:r>
    </w:p>
    <w:p w14:paraId="1293559F" w14:textId="77777777" w:rsidR="00B57393" w:rsidRPr="00293DB8"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t xml:space="preserve">·        Τα λεγόμενα έξυπνα κύτταρα «High </w:t>
      </w:r>
      <w:proofErr w:type="spellStart"/>
      <w:r w:rsidRPr="00293DB8">
        <w:rPr>
          <w:rFonts w:ascii="Times New Roman" w:hAnsi="Times New Roman" w:cs="Times New Roman"/>
          <w:sz w:val="24"/>
          <w:szCs w:val="24"/>
        </w:rPr>
        <w:t>Power</w:t>
      </w:r>
      <w:proofErr w:type="spellEnd"/>
      <w:r w:rsidRPr="00293DB8">
        <w:rPr>
          <w:rFonts w:ascii="Times New Roman" w:hAnsi="Times New Roman" w:cs="Times New Roman"/>
          <w:sz w:val="24"/>
          <w:szCs w:val="24"/>
        </w:rPr>
        <w:t>» «</w:t>
      </w:r>
      <w:proofErr w:type="spellStart"/>
      <w:r w:rsidRPr="00293DB8">
        <w:rPr>
          <w:rFonts w:ascii="Times New Roman" w:hAnsi="Times New Roman" w:cs="Times New Roman"/>
          <w:sz w:val="24"/>
          <w:szCs w:val="24"/>
        </w:rPr>
        <w:t>Long</w:t>
      </w:r>
      <w:proofErr w:type="spellEnd"/>
      <w:r w:rsidRPr="00293DB8">
        <w:rPr>
          <w:rFonts w:ascii="Times New Roman" w:hAnsi="Times New Roman" w:cs="Times New Roman"/>
          <w:sz w:val="24"/>
          <w:szCs w:val="24"/>
        </w:rPr>
        <w:t xml:space="preserve"> </w:t>
      </w:r>
      <w:proofErr w:type="spellStart"/>
      <w:r w:rsidRPr="00293DB8">
        <w:rPr>
          <w:rFonts w:ascii="Times New Roman" w:hAnsi="Times New Roman" w:cs="Times New Roman"/>
          <w:sz w:val="24"/>
          <w:szCs w:val="24"/>
        </w:rPr>
        <w:t>Life</w:t>
      </w:r>
      <w:proofErr w:type="spellEnd"/>
      <w:r w:rsidRPr="00293DB8">
        <w:rPr>
          <w:rFonts w:ascii="Times New Roman" w:hAnsi="Times New Roman" w:cs="Times New Roman"/>
          <w:sz w:val="24"/>
          <w:szCs w:val="24"/>
        </w:rPr>
        <w:t>».</w:t>
      </w:r>
    </w:p>
    <w:p w14:paraId="39487161" w14:textId="77777777" w:rsidR="00B57393" w:rsidRPr="00293DB8"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t>ΜΠΑΤΑΡΙΑ ΜΕ ΚΑΤΑ 5 ΧΡΟΝΙΑ ΕΓΓΥΗΣΗ</w:t>
      </w:r>
    </w:p>
    <w:p w14:paraId="2B326E0E" w14:textId="77777777" w:rsidR="00B57393" w:rsidRPr="00293DB8"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t>Πρότυπο</w:t>
      </w:r>
      <w:r w:rsidR="00293DB8" w:rsidRPr="006D23F9">
        <w:rPr>
          <w:rFonts w:ascii="Times New Roman" w:hAnsi="Times New Roman" w:cs="Times New Roman"/>
          <w:sz w:val="24"/>
          <w:szCs w:val="24"/>
        </w:rPr>
        <w:t xml:space="preserve"> </w:t>
      </w:r>
      <w:r w:rsidRPr="00293DB8">
        <w:rPr>
          <w:rFonts w:ascii="Times New Roman" w:hAnsi="Times New Roman" w:cs="Times New Roman"/>
          <w:sz w:val="24"/>
          <w:szCs w:val="24"/>
        </w:rPr>
        <w:t>Ασύρματο DSES</w:t>
      </w:r>
    </w:p>
    <w:p w14:paraId="48B4E46E" w14:textId="77777777" w:rsidR="00B57393" w:rsidRPr="00293DB8"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lastRenderedPageBreak/>
        <w:t>Αυτό το νέο ασύρματο σύστημα ασφαλείας αποτελείται από μια αγώγιμη σκανδάλη που κάνει τη σύνδεση μεταξύ του σώματος του χρήστη και του ηλεκτρονικού συστήματος του ψαλιδιού (πατέντες INFACO).</w:t>
      </w:r>
    </w:p>
    <w:p w14:paraId="5EAC2587" w14:textId="77777777" w:rsidR="00B57393" w:rsidRPr="00293DB8"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t>Μόλις η κεφαλή κοπής αγγίξει το αντίθετο χέρι (γυμνό ή φορώντας γάντι), η λεπίδα ψαλιδιού κλαδεύματος ανοίγει αμέσως, αποτρέποντας έτσι ατυχήματα!</w:t>
      </w:r>
    </w:p>
    <w:p w14:paraId="0D289685" w14:textId="77777777" w:rsidR="00B57393" w:rsidRPr="00293DB8"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t>Το ασύρματο σύστημα DSES λειτουργεί σε άμεση επαφή με το δέρμα. Ωστόσο, ο καθένας έχει το δικό του επίπεδο αγωγιμότητας. Έτσι, για να διασφαλιστεί ένα υψηλό επίπεδο αγωγιμότητας, συνιστάται ωστόσο η χρήση αγώγιμων γαντιών INFACO . Αυξάνουν το σήμα και παρέχουν καλύτερη προστασία (βλ. συστάσεις στις οδηγίες χρήσης).</w:t>
      </w:r>
    </w:p>
    <w:p w14:paraId="69232410" w14:textId="77777777" w:rsidR="00B57393" w:rsidRPr="00293DB8"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t>Σημαντικό: εάν θέλετε να χρησιμοποιήσετε γάντια για προστασία από το κρύο, το σύστημα επιβάλλει τη χρήση αγώγιμων γαντιών INFACO.</w:t>
      </w:r>
    </w:p>
    <w:p w14:paraId="042B590D" w14:textId="77777777" w:rsidR="00B57393" w:rsidRPr="00293DB8"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t>Η χρήση γαντιών αγωγού INFACO συνιστάται ανεπιφύλακτα για:</w:t>
      </w:r>
    </w:p>
    <w:p w14:paraId="0E03F608" w14:textId="77777777" w:rsidR="00B57393" w:rsidRPr="00293DB8"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t>Αυξήστε την αγωγιμότητα του συστήματος ασφαλείας.</w:t>
      </w:r>
    </w:p>
    <w:p w14:paraId="49024E1F" w14:textId="77777777" w:rsidR="00B57393" w:rsidRPr="00293DB8"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t>Για να γίνει η αντιδραστικότητα συνεπής σε ολόκληρη την επιφάνεια του χεριού.</w:t>
      </w:r>
    </w:p>
    <w:p w14:paraId="787BE475" w14:textId="77777777" w:rsidR="00B57393" w:rsidRPr="00293DB8"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t>Μειώστε την ανεπιθύμητη ενεργοποίηση σε βρεγμένο ξύλο ή/και ξύλο που είναι πολύ κοντά στο έδαφος.</w:t>
      </w:r>
    </w:p>
    <w:p w14:paraId="43F85D9B" w14:textId="77777777" w:rsidR="00B57393" w:rsidRPr="00293DB8"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t>Για να λειτουργεί σωστά το σύστημα DSES, πλένετε το γάντι στο χέρι τουλάχιστον μία φορά την εβδομάδα χρησιμοποιώντας καθαρό, κρύο νερό χωρίς απορρυπαντικό.</w:t>
      </w:r>
    </w:p>
    <w:p w14:paraId="2A2BDBF3" w14:textId="77777777" w:rsidR="00B57393" w:rsidRPr="00293DB8"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t>ΓΙΛΕΚΟ ΜΠΑΤΑΡΙΑΣ F3020</w:t>
      </w:r>
    </w:p>
    <w:p w14:paraId="6FA1CE8B" w14:textId="77777777" w:rsidR="00B57393" w:rsidRPr="00293DB8"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t>4 ΠΙΘΑΝΕΣ ΕΠΙΛΟΓΕΣ ΜΕΤΑΦΟΡΑΣ</w:t>
      </w:r>
    </w:p>
    <w:p w14:paraId="2D7D9F76" w14:textId="77777777" w:rsidR="00B57393" w:rsidRPr="00293DB8"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t>Σχεδιασμένο για να παρέχει πρωτοφανή άνεση, το γιλέκο F3020 είναι εξαιρετικά εργονομικό και εύκολο στη χρήση. Χάρη στο νέο ίσιο σύστημα καλωδίων που διασχίζει έξυπνα το γιλέκο στον ώμο (με κορδέλα) γίνεται σχεδόν αόρατο. Επωφεληθείτε περαιτέρω από τις ελαφριές αισθήσεις του ψαλιδιού κλαδέματος F3020 και εργαστείτε όλη μέρα χωρίς εμπόδια.</w:t>
      </w:r>
    </w:p>
    <w:p w14:paraId="475B3A2C" w14:textId="77777777" w:rsidR="00B57393" w:rsidRPr="00293DB8"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t>Η μπαταρία μπορεί να μεταφερθεί με 4 διαφορετικούς τρόπους:</w:t>
      </w:r>
    </w:p>
    <w:p w14:paraId="11D38EB1" w14:textId="77777777" w:rsidR="00B57393" w:rsidRPr="00293DB8"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t>Σε γιλέκο με τιράντες.</w:t>
      </w:r>
    </w:p>
    <w:p w14:paraId="7C15D492" w14:textId="77777777" w:rsidR="00B57393" w:rsidRPr="00293DB8"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t>Στη ζώνη (χωρίς τους αφαιρούμενους ιμάντες).</w:t>
      </w:r>
    </w:p>
    <w:p w14:paraId="6C88CEB0" w14:textId="77777777" w:rsidR="00B57393" w:rsidRPr="00293DB8"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t>Χρησιμοποιώντας ένα κλιπ ζώνης παντελονιού.</w:t>
      </w:r>
    </w:p>
    <w:p w14:paraId="576E1445" w14:textId="77777777" w:rsidR="00B57393" w:rsidRPr="00293DB8"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t>Κατευθείαν στην τσέπη χάρη στο μικρό του σχήμα.</w:t>
      </w:r>
    </w:p>
    <w:p w14:paraId="350C8F48" w14:textId="77777777" w:rsidR="00B57393" w:rsidRPr="00293DB8"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t>Σύστημα επαφής AIRFLOW</w:t>
      </w:r>
    </w:p>
    <w:p w14:paraId="3DE18C6E" w14:textId="77777777" w:rsidR="00B57393" w:rsidRPr="00293DB8"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t>Ο ιμάντας έχει σχεδιαστεί για να βελτιστοποιεί τη ροή του αέρα και επομένως να μειώνει σημαντικά τις επιπτώσεις της εφίδρωσης. Η πολύ μικρή επιφάνεια του ιμάντα του γιλέκου</w:t>
      </w:r>
    </w:p>
    <w:p w14:paraId="10D5388C" w14:textId="77777777" w:rsidR="00B57393" w:rsidRPr="00293DB8"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t>μειώνει επίσης την εφίδρωση στην πλάτη.</w:t>
      </w:r>
    </w:p>
    <w:p w14:paraId="5EE70B81" w14:textId="77777777" w:rsidR="00B57393" w:rsidRPr="00293DB8"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t>ΦΟΡΤΙΣΤΗΣ</w:t>
      </w:r>
    </w:p>
    <w:p w14:paraId="60B139FD" w14:textId="77777777" w:rsidR="00B57393" w:rsidRPr="00293DB8"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t>ΕΞΥΠΝΟ ΑΥΤΟΜΑΤΟ</w:t>
      </w:r>
    </w:p>
    <w:p w14:paraId="0A0A8EDB" w14:textId="77777777" w:rsidR="00B57393" w:rsidRPr="00293DB8"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t>Γρήγορη φόρτιση: 2 ώρες</w:t>
      </w:r>
    </w:p>
    <w:p w14:paraId="52172945" w14:textId="77777777" w:rsidR="00B57393" w:rsidRPr="00293DB8"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t>Ο άξιος διάδοχος του έξυπνου αυτόματου φορτιστή F3015, ο ολοκαίνουργιος φορτιστής μπαταριών F3020 κάνει τη σύνδεση εύκολη.</w:t>
      </w:r>
    </w:p>
    <w:p w14:paraId="5D97215E" w14:textId="77777777" w:rsidR="00B57393" w:rsidRPr="00293DB8"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t>Η μπαταρία δεν χρειάζεται πλέον να βγαίνει από το γιλέκο: για πιο πρακτική χρήση, τώρα η μπαταρία φορτίζεται χρησιμοποιώντας ένα καλώδιο που συνδέει απευθείας το φορτιστή με την μπαταρία, διευκολύνοντας τη χρήση της.</w:t>
      </w:r>
    </w:p>
    <w:p w14:paraId="09E8032B" w14:textId="77777777" w:rsidR="00B57393" w:rsidRPr="00293DB8"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t xml:space="preserve">Ο φορτιστής μπαταρίας </w:t>
      </w:r>
      <w:proofErr w:type="spellStart"/>
      <w:r w:rsidRPr="00293DB8">
        <w:rPr>
          <w:rFonts w:ascii="Times New Roman" w:hAnsi="Times New Roman" w:cs="Times New Roman"/>
          <w:sz w:val="24"/>
          <w:szCs w:val="24"/>
        </w:rPr>
        <w:t>λιθίου</w:t>
      </w:r>
      <w:proofErr w:type="spellEnd"/>
      <w:r w:rsidRPr="00293DB8">
        <w:rPr>
          <w:rFonts w:ascii="Times New Roman" w:hAnsi="Times New Roman" w:cs="Times New Roman"/>
          <w:sz w:val="24"/>
          <w:szCs w:val="24"/>
        </w:rPr>
        <w:t xml:space="preserve"> F3020 επιτρέπει τη φόρτιση 90% σε μιάμιση ώρα. Η πλήρης φόρτιση επιτυγχάνεται σε 2 ώρες (συμπεριλαμβάνεται η εξισορρόπηση κυψέλης)</w:t>
      </w:r>
    </w:p>
    <w:p w14:paraId="24CE514E" w14:textId="77777777" w:rsidR="00B57393" w:rsidRPr="00293DB8"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t>Λειτουργία αδράνειας μπαταρίας</w:t>
      </w:r>
    </w:p>
    <w:p w14:paraId="1A11D828" w14:textId="77777777" w:rsidR="00B57393" w:rsidRPr="00293DB8"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lastRenderedPageBreak/>
        <w:t>Η κατάσταση αναστολής λειτουργίας "</w:t>
      </w:r>
      <w:proofErr w:type="spellStart"/>
      <w:r w:rsidRPr="00293DB8">
        <w:rPr>
          <w:rFonts w:ascii="Times New Roman" w:hAnsi="Times New Roman" w:cs="Times New Roman"/>
          <w:sz w:val="24"/>
          <w:szCs w:val="24"/>
        </w:rPr>
        <w:t>Long</w:t>
      </w:r>
      <w:proofErr w:type="spellEnd"/>
      <w:r w:rsidRPr="00293DB8">
        <w:rPr>
          <w:rFonts w:ascii="Times New Roman" w:hAnsi="Times New Roman" w:cs="Times New Roman"/>
          <w:sz w:val="24"/>
          <w:szCs w:val="24"/>
        </w:rPr>
        <w:t xml:space="preserve"> </w:t>
      </w:r>
      <w:proofErr w:type="spellStart"/>
      <w:r w:rsidRPr="00293DB8">
        <w:rPr>
          <w:rFonts w:ascii="Times New Roman" w:hAnsi="Times New Roman" w:cs="Times New Roman"/>
          <w:sz w:val="24"/>
          <w:szCs w:val="24"/>
        </w:rPr>
        <w:t>Life</w:t>
      </w:r>
      <w:proofErr w:type="spellEnd"/>
      <w:r w:rsidRPr="00293DB8">
        <w:rPr>
          <w:rFonts w:ascii="Times New Roman" w:hAnsi="Times New Roman" w:cs="Times New Roman"/>
          <w:sz w:val="24"/>
          <w:szCs w:val="24"/>
        </w:rPr>
        <w:t>" χρησιμοποιείται για τη θέση της</w:t>
      </w:r>
    </w:p>
    <w:p w14:paraId="399E4090" w14:textId="77777777" w:rsidR="00B57393" w:rsidRPr="00293DB8"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t>μπαταρίας σε κατάσταση εκτεταμένης αποθήκευσης και τη βελτιστοποίηση</w:t>
      </w:r>
    </w:p>
    <w:p w14:paraId="071F997A" w14:textId="77777777" w:rsidR="00B57393" w:rsidRPr="00293DB8"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t>της διάρκειας ζωής της.</w:t>
      </w:r>
    </w:p>
    <w:p w14:paraId="624F8388" w14:textId="77777777" w:rsidR="00B57393" w:rsidRPr="00293DB8" w:rsidRDefault="00B57393" w:rsidP="00293DB8">
      <w:pPr>
        <w:spacing w:after="0"/>
        <w:jc w:val="both"/>
        <w:rPr>
          <w:rFonts w:ascii="Times New Roman" w:hAnsi="Times New Roman" w:cs="Times New Roman"/>
          <w:sz w:val="24"/>
          <w:szCs w:val="24"/>
        </w:rPr>
      </w:pPr>
      <w:r w:rsidRPr="00293DB8">
        <w:rPr>
          <w:rFonts w:ascii="Times New Roman" w:hAnsi="Times New Roman" w:cs="Times New Roman"/>
          <w:sz w:val="24"/>
          <w:szCs w:val="24"/>
        </w:rPr>
        <w:t>Η επαναφόρτιση δεν απαιτείται πλέον κατά τη διάρκεια της εκτός εποχής. Απλώς πατήστε το κουμπί διαχείμασης στο τέλος της περιόδου κοπής, λειτουργήστε τον φορτιστή για μερικές ώρες και αποθηκεύστε το εργαλείο στη θήκη του μέχρι την επόμενη σεζόν.</w:t>
      </w:r>
    </w:p>
    <w:p w14:paraId="1F75EAAD" w14:textId="77777777" w:rsidR="00117A51" w:rsidRPr="00293DB8" w:rsidRDefault="00117A51" w:rsidP="00293DB8">
      <w:pPr>
        <w:spacing w:after="0"/>
        <w:jc w:val="both"/>
        <w:rPr>
          <w:rFonts w:ascii="Times New Roman" w:hAnsi="Times New Roman" w:cs="Times New Roman"/>
          <w:sz w:val="24"/>
          <w:szCs w:val="24"/>
        </w:rPr>
      </w:pPr>
    </w:p>
    <w:sectPr w:rsidR="00117A51" w:rsidRPr="00293DB8" w:rsidSect="00B57393">
      <w:pgSz w:w="11906" w:h="16838"/>
      <w:pgMar w:top="1440" w:right="991"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23071"/>
    <w:multiLevelType w:val="multilevel"/>
    <w:tmpl w:val="22DA6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965874"/>
    <w:multiLevelType w:val="multilevel"/>
    <w:tmpl w:val="25824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A76791"/>
    <w:multiLevelType w:val="multilevel"/>
    <w:tmpl w:val="DE32E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4391368">
    <w:abstractNumId w:val="2"/>
  </w:num>
  <w:num w:numId="2" w16cid:durableId="2128349305">
    <w:abstractNumId w:val="0"/>
  </w:num>
  <w:num w:numId="3" w16cid:durableId="11646654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393"/>
    <w:rsid w:val="00117A51"/>
    <w:rsid w:val="00293DB8"/>
    <w:rsid w:val="0061481B"/>
    <w:rsid w:val="006D23F9"/>
    <w:rsid w:val="00B5739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AFBB3"/>
  <w15:docId w15:val="{F01EDAB5-8638-4250-A8DD-B859FE6A3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93D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31133">
      <w:bodyDiv w:val="1"/>
      <w:marLeft w:val="0"/>
      <w:marRight w:val="0"/>
      <w:marTop w:val="0"/>
      <w:marBottom w:val="0"/>
      <w:divBdr>
        <w:top w:val="none" w:sz="0" w:space="0" w:color="auto"/>
        <w:left w:val="none" w:sz="0" w:space="0" w:color="auto"/>
        <w:bottom w:val="none" w:sz="0" w:space="0" w:color="auto"/>
        <w:right w:val="none" w:sz="0" w:space="0" w:color="auto"/>
      </w:divBdr>
      <w:divsChild>
        <w:div w:id="16393027">
          <w:marLeft w:val="0"/>
          <w:marRight w:val="0"/>
          <w:marTop w:val="0"/>
          <w:marBottom w:val="0"/>
          <w:divBdr>
            <w:top w:val="none" w:sz="0" w:space="0" w:color="auto"/>
            <w:left w:val="none" w:sz="0" w:space="0" w:color="auto"/>
            <w:bottom w:val="none" w:sz="0" w:space="0" w:color="auto"/>
            <w:right w:val="none" w:sz="0" w:space="0" w:color="auto"/>
          </w:divBdr>
          <w:divsChild>
            <w:div w:id="1635479643">
              <w:marLeft w:val="0"/>
              <w:marRight w:val="0"/>
              <w:marTop w:val="0"/>
              <w:marBottom w:val="0"/>
              <w:divBdr>
                <w:top w:val="none" w:sz="0" w:space="0" w:color="auto"/>
                <w:left w:val="none" w:sz="0" w:space="0" w:color="auto"/>
                <w:bottom w:val="none" w:sz="0" w:space="0" w:color="auto"/>
                <w:right w:val="none" w:sz="0" w:space="0" w:color="auto"/>
              </w:divBdr>
            </w:div>
            <w:div w:id="543638714">
              <w:marLeft w:val="0"/>
              <w:marRight w:val="0"/>
              <w:marTop w:val="0"/>
              <w:marBottom w:val="0"/>
              <w:divBdr>
                <w:top w:val="none" w:sz="0" w:space="0" w:color="auto"/>
                <w:left w:val="none" w:sz="0" w:space="0" w:color="auto"/>
                <w:bottom w:val="none" w:sz="0" w:space="0" w:color="auto"/>
                <w:right w:val="none" w:sz="0" w:space="0" w:color="auto"/>
              </w:divBdr>
              <w:divsChild>
                <w:div w:id="256836112">
                  <w:marLeft w:val="0"/>
                  <w:marRight w:val="0"/>
                  <w:marTop w:val="0"/>
                  <w:marBottom w:val="0"/>
                  <w:divBdr>
                    <w:top w:val="none" w:sz="0" w:space="0" w:color="auto"/>
                    <w:left w:val="none" w:sz="0" w:space="0" w:color="auto"/>
                    <w:bottom w:val="none" w:sz="0" w:space="0" w:color="auto"/>
                    <w:right w:val="none" w:sz="0" w:space="0" w:color="auto"/>
                  </w:divBdr>
                </w:div>
              </w:divsChild>
            </w:div>
            <w:div w:id="588346509">
              <w:marLeft w:val="0"/>
              <w:marRight w:val="0"/>
              <w:marTop w:val="0"/>
              <w:marBottom w:val="0"/>
              <w:divBdr>
                <w:top w:val="none" w:sz="0" w:space="0" w:color="auto"/>
                <w:left w:val="none" w:sz="0" w:space="0" w:color="auto"/>
                <w:bottom w:val="none" w:sz="0" w:space="0" w:color="auto"/>
                <w:right w:val="none" w:sz="0" w:space="0" w:color="auto"/>
              </w:divBdr>
            </w:div>
          </w:divsChild>
        </w:div>
        <w:div w:id="1098252676">
          <w:marLeft w:val="0"/>
          <w:marRight w:val="0"/>
          <w:marTop w:val="0"/>
          <w:marBottom w:val="0"/>
          <w:divBdr>
            <w:top w:val="none" w:sz="0" w:space="0" w:color="auto"/>
            <w:left w:val="none" w:sz="0" w:space="0" w:color="auto"/>
            <w:bottom w:val="none" w:sz="0" w:space="0" w:color="auto"/>
            <w:right w:val="none" w:sz="0" w:space="0" w:color="auto"/>
          </w:divBdr>
        </w:div>
        <w:div w:id="358700759">
          <w:marLeft w:val="0"/>
          <w:marRight w:val="0"/>
          <w:marTop w:val="0"/>
          <w:marBottom w:val="0"/>
          <w:divBdr>
            <w:top w:val="none" w:sz="0" w:space="0" w:color="auto"/>
            <w:left w:val="none" w:sz="0" w:space="0" w:color="auto"/>
            <w:bottom w:val="none" w:sz="0" w:space="0" w:color="auto"/>
            <w:right w:val="none" w:sz="0" w:space="0" w:color="auto"/>
          </w:divBdr>
          <w:divsChild>
            <w:div w:id="483469178">
              <w:marLeft w:val="0"/>
              <w:marRight w:val="0"/>
              <w:marTop w:val="0"/>
              <w:marBottom w:val="0"/>
              <w:divBdr>
                <w:top w:val="none" w:sz="0" w:space="0" w:color="auto"/>
                <w:left w:val="none" w:sz="0" w:space="0" w:color="auto"/>
                <w:bottom w:val="none" w:sz="0" w:space="0" w:color="auto"/>
                <w:right w:val="none" w:sz="0" w:space="0" w:color="auto"/>
              </w:divBdr>
              <w:divsChild>
                <w:div w:id="340473894">
                  <w:marLeft w:val="0"/>
                  <w:marRight w:val="0"/>
                  <w:marTop w:val="0"/>
                  <w:marBottom w:val="0"/>
                  <w:divBdr>
                    <w:top w:val="none" w:sz="0" w:space="0" w:color="auto"/>
                    <w:left w:val="none" w:sz="0" w:space="0" w:color="auto"/>
                    <w:bottom w:val="none" w:sz="0" w:space="0" w:color="auto"/>
                    <w:right w:val="none" w:sz="0" w:space="0" w:color="auto"/>
                  </w:divBdr>
                  <w:divsChild>
                    <w:div w:id="1118181061">
                      <w:marLeft w:val="0"/>
                      <w:marRight w:val="0"/>
                      <w:marTop w:val="0"/>
                      <w:marBottom w:val="0"/>
                      <w:divBdr>
                        <w:top w:val="none" w:sz="0" w:space="0" w:color="auto"/>
                        <w:left w:val="none" w:sz="0" w:space="0" w:color="auto"/>
                        <w:bottom w:val="none" w:sz="0" w:space="0" w:color="auto"/>
                        <w:right w:val="none" w:sz="0" w:space="0" w:color="auto"/>
                      </w:divBdr>
                      <w:divsChild>
                        <w:div w:id="4932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777003">
              <w:marLeft w:val="0"/>
              <w:marRight w:val="0"/>
              <w:marTop w:val="0"/>
              <w:marBottom w:val="0"/>
              <w:divBdr>
                <w:top w:val="none" w:sz="0" w:space="0" w:color="auto"/>
                <w:left w:val="none" w:sz="0" w:space="0" w:color="auto"/>
                <w:bottom w:val="none" w:sz="0" w:space="0" w:color="auto"/>
                <w:right w:val="none" w:sz="0" w:space="0" w:color="auto"/>
              </w:divBdr>
              <w:divsChild>
                <w:div w:id="1754274118">
                  <w:marLeft w:val="0"/>
                  <w:marRight w:val="0"/>
                  <w:marTop w:val="0"/>
                  <w:marBottom w:val="0"/>
                  <w:divBdr>
                    <w:top w:val="none" w:sz="0" w:space="0" w:color="auto"/>
                    <w:left w:val="none" w:sz="0" w:space="0" w:color="auto"/>
                    <w:bottom w:val="none" w:sz="0" w:space="0" w:color="auto"/>
                    <w:right w:val="none" w:sz="0" w:space="0" w:color="auto"/>
                  </w:divBdr>
                </w:div>
                <w:div w:id="333530570">
                  <w:marLeft w:val="0"/>
                  <w:marRight w:val="0"/>
                  <w:marTop w:val="0"/>
                  <w:marBottom w:val="0"/>
                  <w:divBdr>
                    <w:top w:val="none" w:sz="0" w:space="0" w:color="auto"/>
                    <w:left w:val="none" w:sz="0" w:space="0" w:color="auto"/>
                    <w:bottom w:val="none" w:sz="0" w:space="0" w:color="auto"/>
                    <w:right w:val="none" w:sz="0" w:space="0" w:color="auto"/>
                  </w:divBdr>
                </w:div>
              </w:divsChild>
            </w:div>
            <w:div w:id="603922048">
              <w:marLeft w:val="0"/>
              <w:marRight w:val="0"/>
              <w:marTop w:val="0"/>
              <w:marBottom w:val="0"/>
              <w:divBdr>
                <w:top w:val="none" w:sz="0" w:space="0" w:color="auto"/>
                <w:left w:val="none" w:sz="0" w:space="0" w:color="auto"/>
                <w:bottom w:val="none" w:sz="0" w:space="0" w:color="auto"/>
                <w:right w:val="none" w:sz="0" w:space="0" w:color="auto"/>
              </w:divBdr>
              <w:divsChild>
                <w:div w:id="428744230">
                  <w:marLeft w:val="0"/>
                  <w:marRight w:val="0"/>
                  <w:marTop w:val="0"/>
                  <w:marBottom w:val="0"/>
                  <w:divBdr>
                    <w:top w:val="none" w:sz="0" w:space="0" w:color="auto"/>
                    <w:left w:val="none" w:sz="0" w:space="0" w:color="auto"/>
                    <w:bottom w:val="none" w:sz="0" w:space="0" w:color="auto"/>
                    <w:right w:val="none" w:sz="0" w:space="0" w:color="auto"/>
                  </w:divBdr>
                  <w:divsChild>
                    <w:div w:id="244340629">
                      <w:marLeft w:val="0"/>
                      <w:marRight w:val="0"/>
                      <w:marTop w:val="0"/>
                      <w:marBottom w:val="0"/>
                      <w:divBdr>
                        <w:top w:val="none" w:sz="0" w:space="0" w:color="auto"/>
                        <w:left w:val="none" w:sz="0" w:space="0" w:color="auto"/>
                        <w:bottom w:val="none" w:sz="0" w:space="0" w:color="auto"/>
                        <w:right w:val="none" w:sz="0" w:space="0" w:color="auto"/>
                      </w:divBdr>
                      <w:divsChild>
                        <w:div w:id="400175017">
                          <w:marLeft w:val="0"/>
                          <w:marRight w:val="0"/>
                          <w:marTop w:val="0"/>
                          <w:marBottom w:val="0"/>
                          <w:divBdr>
                            <w:top w:val="none" w:sz="0" w:space="0" w:color="auto"/>
                            <w:left w:val="none" w:sz="0" w:space="0" w:color="auto"/>
                            <w:bottom w:val="none" w:sz="0" w:space="0" w:color="auto"/>
                            <w:right w:val="none" w:sz="0" w:space="0" w:color="auto"/>
                          </w:divBdr>
                          <w:divsChild>
                            <w:div w:id="66913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1067</Words>
  <Characters>5763</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dc:creator>
  <cp:lastModifiedBy>Doudoudis-PC03</cp:lastModifiedBy>
  <cp:revision>2</cp:revision>
  <dcterms:created xsi:type="dcterms:W3CDTF">2023-02-15T08:39:00Z</dcterms:created>
  <dcterms:modified xsi:type="dcterms:W3CDTF">2023-02-15T08:39:00Z</dcterms:modified>
</cp:coreProperties>
</file>